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B94" w:rsidRDefault="005E2B94" w:rsidP="005E2B94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 w:eastAsia="en-US" w:bidi="en-US"/>
        </w:rPr>
        <w:object w:dxaOrig="675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color="window">
            <v:imagedata r:id="rId4" o:title=""/>
          </v:shape>
          <o:OLEObject Type="Embed" ProgID="Word.Picture.8" ShapeID="_x0000_i1025" DrawAspect="Content" ObjectID="_1694239062" r:id="rId5"/>
        </w:object>
      </w:r>
    </w:p>
    <w:p w:rsidR="005E2B94" w:rsidRDefault="005E2B94" w:rsidP="005E2B9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:rsidR="005E2B94" w:rsidRDefault="005E2B94" w:rsidP="005E2B9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ШИРОКІВСЬКА СІЛЬСЬКА РАДА</w:t>
      </w:r>
    </w:p>
    <w:p w:rsidR="005E2B94" w:rsidRDefault="005E2B94" w:rsidP="005E2B9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ЗАПОРІЗЬКОГО РАЙОНУ ЗАПОРІЗЬКОЇ ОБЛАСТІ</w:t>
      </w:r>
    </w:p>
    <w:p w:rsidR="005E2B94" w:rsidRDefault="000B302B" w:rsidP="005E2B9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ТРИНАДЦЯТА</w:t>
      </w:r>
      <w:r w:rsidR="005E2B94">
        <w:rPr>
          <w:sz w:val="28"/>
          <w:szCs w:val="28"/>
          <w:lang w:val="uk-UA"/>
        </w:rPr>
        <w:t xml:space="preserve"> СЕСІЯ ВОСЬМОГО СКЛИКАННЯ</w:t>
      </w:r>
    </w:p>
    <w:p w:rsidR="005E2B94" w:rsidRDefault="005E2B94" w:rsidP="005E2B94">
      <w:pPr>
        <w:jc w:val="center"/>
        <w:rPr>
          <w:sz w:val="28"/>
          <w:szCs w:val="28"/>
          <w:lang w:val="uk-UA"/>
        </w:rPr>
      </w:pPr>
    </w:p>
    <w:p w:rsidR="005E2B94" w:rsidRDefault="005E2B94" w:rsidP="005E2B9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</w:t>
      </w:r>
    </w:p>
    <w:p w:rsidR="005E2B94" w:rsidRDefault="00E43CA6" w:rsidP="005E2B94">
      <w:pPr>
        <w:pStyle w:val="Text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23 вересня </w:t>
      </w:r>
      <w:r w:rsidR="005E2B94">
        <w:rPr>
          <w:sz w:val="28"/>
          <w:szCs w:val="28"/>
        </w:rPr>
        <w:t xml:space="preserve">2021 року                          </w:t>
      </w:r>
      <w:r>
        <w:rPr>
          <w:sz w:val="28"/>
          <w:szCs w:val="28"/>
        </w:rPr>
        <w:t xml:space="preserve">                             </w:t>
      </w:r>
      <w:r w:rsidR="00D61E05">
        <w:rPr>
          <w:sz w:val="28"/>
          <w:szCs w:val="28"/>
        </w:rPr>
        <w:t xml:space="preserve">       </w:t>
      </w:r>
      <w:r w:rsidR="0066790E">
        <w:rPr>
          <w:sz w:val="28"/>
          <w:szCs w:val="28"/>
        </w:rPr>
        <w:t xml:space="preserve">              </w:t>
      </w:r>
      <w:r w:rsidR="00D61E0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№</w:t>
      </w:r>
      <w:r w:rsidR="0066790E">
        <w:rPr>
          <w:sz w:val="28"/>
          <w:szCs w:val="28"/>
        </w:rPr>
        <w:t xml:space="preserve"> 1</w:t>
      </w:r>
    </w:p>
    <w:p w:rsidR="005E2B94" w:rsidRDefault="005E2B94" w:rsidP="005E2B94">
      <w:pPr>
        <w:autoSpaceDE w:val="0"/>
        <w:autoSpaceDN w:val="0"/>
        <w:adjustRightInd w:val="0"/>
        <w:spacing w:before="57"/>
        <w:jc w:val="center"/>
        <w:rPr>
          <w:bCs/>
          <w:spacing w:val="-15"/>
          <w:sz w:val="28"/>
          <w:szCs w:val="28"/>
          <w:lang w:val="uk-UA"/>
        </w:rPr>
      </w:pPr>
      <w:r>
        <w:rPr>
          <w:bCs/>
          <w:spacing w:val="-15"/>
          <w:sz w:val="28"/>
          <w:szCs w:val="28"/>
          <w:lang w:val="uk-UA"/>
        </w:rPr>
        <w:t>м. Запоріжжя</w:t>
      </w:r>
    </w:p>
    <w:p w:rsidR="005E2B94" w:rsidRDefault="005E2B94" w:rsidP="005E2B94">
      <w:pPr>
        <w:rPr>
          <w:sz w:val="28"/>
          <w:szCs w:val="28"/>
          <w:lang w:val="uk-UA"/>
        </w:rPr>
      </w:pPr>
    </w:p>
    <w:p w:rsidR="005E2B94" w:rsidRDefault="005E2B94" w:rsidP="005E2B9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</w:t>
      </w:r>
      <w:r w:rsidR="00E43CA6">
        <w:rPr>
          <w:sz w:val="28"/>
          <w:szCs w:val="28"/>
          <w:lang w:val="uk-UA"/>
        </w:rPr>
        <w:t>есення змін до Плану діяльності</w:t>
      </w:r>
    </w:p>
    <w:p w:rsidR="005E2B94" w:rsidRDefault="005E2B94" w:rsidP="005E2B94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Широківськ</w:t>
      </w:r>
      <w:r w:rsidR="00E43CA6">
        <w:rPr>
          <w:sz w:val="28"/>
          <w:szCs w:val="28"/>
          <w:lang w:val="uk-UA"/>
        </w:rPr>
        <w:t>ої</w:t>
      </w:r>
      <w:proofErr w:type="spellEnd"/>
      <w:r w:rsidR="00E43CA6">
        <w:rPr>
          <w:sz w:val="28"/>
          <w:szCs w:val="28"/>
          <w:lang w:val="uk-UA"/>
        </w:rPr>
        <w:t xml:space="preserve"> сільської  ради Запорізького</w:t>
      </w:r>
    </w:p>
    <w:p w:rsidR="005E2B94" w:rsidRDefault="005E2B94" w:rsidP="005E2B9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району З</w:t>
      </w:r>
      <w:r w:rsidR="00E43CA6">
        <w:rPr>
          <w:sz w:val="28"/>
          <w:szCs w:val="28"/>
          <w:lang w:val="uk-UA"/>
        </w:rPr>
        <w:t>апорізької області з підготовки</w:t>
      </w:r>
    </w:p>
    <w:p w:rsidR="005E2B94" w:rsidRDefault="005E2B94" w:rsidP="005E2B9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проектів регуляторних актів на 2021 рік</w:t>
      </w:r>
    </w:p>
    <w:p w:rsidR="005E2B94" w:rsidRDefault="005E2B94" w:rsidP="005E2B94">
      <w:pPr>
        <w:rPr>
          <w:sz w:val="28"/>
          <w:szCs w:val="28"/>
          <w:lang w:val="uk-UA"/>
        </w:rPr>
      </w:pPr>
    </w:p>
    <w:p w:rsidR="005E2B94" w:rsidRDefault="005E2B94" w:rsidP="00E43CA6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організації здійснення державної регуляторної політики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Запорізького району Запорізької області, відповідно до статей 7, 13 Закону України «Про засади державної регуляторної політики у сфері господарської діяльності», керуючись пунктом 7 частини першої статті 26 Закону України «Про міс</w:t>
      </w:r>
      <w:r w:rsidR="00E43CA6">
        <w:rPr>
          <w:sz w:val="28"/>
          <w:szCs w:val="28"/>
          <w:lang w:val="uk-UA"/>
        </w:rPr>
        <w:t xml:space="preserve">цеве самоврядування в Україні», </w:t>
      </w:r>
      <w:proofErr w:type="spellStart"/>
      <w:r w:rsidR="00E43CA6">
        <w:rPr>
          <w:sz w:val="28"/>
          <w:szCs w:val="28"/>
          <w:lang w:val="uk-UA"/>
        </w:rPr>
        <w:t>Широківська</w:t>
      </w:r>
      <w:proofErr w:type="spellEnd"/>
      <w:r w:rsidR="00E43CA6">
        <w:rPr>
          <w:sz w:val="28"/>
          <w:szCs w:val="28"/>
          <w:lang w:val="uk-UA"/>
        </w:rPr>
        <w:t xml:space="preserve"> сільська рада Запорізького району Запорізької області</w:t>
      </w:r>
    </w:p>
    <w:p w:rsidR="00E43CA6" w:rsidRDefault="00E43CA6" w:rsidP="00D067A6">
      <w:pPr>
        <w:jc w:val="both"/>
        <w:rPr>
          <w:sz w:val="28"/>
          <w:szCs w:val="28"/>
          <w:lang w:val="uk-UA" w:eastAsia="uk-UA"/>
        </w:rPr>
      </w:pPr>
    </w:p>
    <w:p w:rsidR="005E2B94" w:rsidRDefault="005E2B94" w:rsidP="005E2B94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ВИРІШИЛА:</w:t>
      </w:r>
    </w:p>
    <w:p w:rsidR="00E43CA6" w:rsidRDefault="00E43CA6" w:rsidP="005E2B94">
      <w:pPr>
        <w:rPr>
          <w:sz w:val="28"/>
          <w:szCs w:val="28"/>
          <w:lang w:val="uk-UA" w:eastAsia="uk-UA"/>
        </w:rPr>
      </w:pPr>
    </w:p>
    <w:p w:rsidR="005E2B94" w:rsidRDefault="005E2B94" w:rsidP="005E2B94">
      <w:pPr>
        <w:pStyle w:val="a6"/>
        <w:tabs>
          <w:tab w:val="left" w:pos="6800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Плану діяльності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Запорізького району Запорізької області з підготовки проектів регуляторних актів на 2021 роки, затвердженого рішенням сільської ради від 20.11.2020 року</w:t>
      </w:r>
      <w:r w:rsidR="00E43CA6">
        <w:rPr>
          <w:sz w:val="28"/>
          <w:szCs w:val="28"/>
          <w:lang w:val="uk-UA"/>
        </w:rPr>
        <w:t xml:space="preserve"> № 2, </w:t>
      </w:r>
      <w:r>
        <w:rPr>
          <w:sz w:val="28"/>
          <w:szCs w:val="28"/>
          <w:lang w:val="uk-UA"/>
        </w:rPr>
        <w:t>доповнивши його п.5,</w:t>
      </w:r>
      <w:r w:rsidR="00D067A6">
        <w:rPr>
          <w:sz w:val="28"/>
          <w:szCs w:val="28"/>
          <w:lang w:val="uk-UA"/>
        </w:rPr>
        <w:t xml:space="preserve"> зміст якого </w:t>
      </w:r>
      <w:r>
        <w:rPr>
          <w:sz w:val="28"/>
          <w:szCs w:val="28"/>
          <w:lang w:val="uk-UA"/>
        </w:rPr>
        <w:t>додається.</w:t>
      </w:r>
    </w:p>
    <w:p w:rsidR="005E2B94" w:rsidRDefault="005E2B94" w:rsidP="00E43CA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2. Контроль за виконанням цього рішення покласти на керуючого справами (секретаря)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 w:rsidR="00E43CA6">
        <w:rPr>
          <w:sz w:val="28"/>
          <w:szCs w:val="28"/>
          <w:lang w:val="uk-UA"/>
        </w:rPr>
        <w:t xml:space="preserve"> сільської ради </w:t>
      </w:r>
      <w:proofErr w:type="spellStart"/>
      <w:r w:rsidR="00E43CA6">
        <w:rPr>
          <w:sz w:val="28"/>
          <w:szCs w:val="28"/>
          <w:lang w:val="uk-UA"/>
        </w:rPr>
        <w:t>Л.Головань</w:t>
      </w:r>
      <w:proofErr w:type="spellEnd"/>
      <w:r>
        <w:rPr>
          <w:sz w:val="28"/>
          <w:szCs w:val="28"/>
          <w:lang w:val="uk-UA"/>
        </w:rPr>
        <w:t xml:space="preserve"> та постійну комісію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з питань фінансів та бюджету, соціально-економічного розвитку, промисловості, підприємництва, транспорту та зв’язку, сфери послуг та регуляторної діяльності, інвестицій та міжнародного співробітництва.</w:t>
      </w:r>
    </w:p>
    <w:p w:rsidR="005E2B94" w:rsidRDefault="005E2B94" w:rsidP="005E2B94">
      <w:pPr>
        <w:jc w:val="both"/>
        <w:rPr>
          <w:sz w:val="28"/>
          <w:szCs w:val="28"/>
          <w:lang w:val="uk-UA" w:eastAsia="uk-UA"/>
        </w:rPr>
      </w:pPr>
    </w:p>
    <w:p w:rsidR="00E43CA6" w:rsidRDefault="00E43CA6" w:rsidP="005E2B94">
      <w:pPr>
        <w:jc w:val="both"/>
        <w:rPr>
          <w:sz w:val="28"/>
          <w:szCs w:val="28"/>
          <w:lang w:val="uk-UA" w:eastAsia="uk-UA"/>
        </w:rPr>
      </w:pPr>
    </w:p>
    <w:p w:rsidR="00D61E05" w:rsidRDefault="005E2B94" w:rsidP="005E2B9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Сільський голова </w:t>
      </w:r>
      <w:r w:rsidR="00D61E05">
        <w:rPr>
          <w:sz w:val="28"/>
          <w:szCs w:val="28"/>
          <w:lang w:val="uk-UA"/>
        </w:rPr>
        <w:t xml:space="preserve">                                                                             Д.КОРОТЕНКО</w:t>
      </w:r>
    </w:p>
    <w:p w:rsidR="005E2B94" w:rsidRDefault="005E2B94" w:rsidP="005E2B94">
      <w:pPr>
        <w:ind w:left="4820"/>
        <w:rPr>
          <w:sz w:val="28"/>
          <w:szCs w:val="28"/>
          <w:lang w:val="uk-UA"/>
        </w:rPr>
      </w:pPr>
    </w:p>
    <w:p w:rsidR="005E2B94" w:rsidRDefault="005E2B94" w:rsidP="005E2B94">
      <w:pPr>
        <w:ind w:left="4820"/>
        <w:rPr>
          <w:sz w:val="28"/>
          <w:szCs w:val="28"/>
          <w:lang w:val="uk-UA"/>
        </w:rPr>
      </w:pPr>
    </w:p>
    <w:p w:rsidR="005E2B94" w:rsidRDefault="005E2B94" w:rsidP="005E2B94">
      <w:pPr>
        <w:ind w:left="4820"/>
        <w:rPr>
          <w:sz w:val="28"/>
          <w:szCs w:val="28"/>
          <w:lang w:val="uk-UA"/>
        </w:rPr>
      </w:pPr>
    </w:p>
    <w:p w:rsidR="005E2B94" w:rsidRDefault="005E2B94" w:rsidP="005E2B94">
      <w:pPr>
        <w:ind w:left="4820"/>
        <w:rPr>
          <w:sz w:val="28"/>
          <w:szCs w:val="28"/>
          <w:lang w:val="uk-UA"/>
        </w:rPr>
      </w:pPr>
    </w:p>
    <w:p w:rsidR="00E43CA6" w:rsidRDefault="00E43CA6" w:rsidP="005E2B94">
      <w:pPr>
        <w:ind w:left="4820"/>
        <w:rPr>
          <w:sz w:val="28"/>
          <w:szCs w:val="28"/>
          <w:lang w:val="uk-UA"/>
        </w:rPr>
      </w:pPr>
    </w:p>
    <w:p w:rsidR="00E43CA6" w:rsidRDefault="00E43CA6" w:rsidP="005E2B94">
      <w:pPr>
        <w:ind w:left="4820"/>
        <w:rPr>
          <w:sz w:val="28"/>
          <w:szCs w:val="28"/>
          <w:lang w:val="uk-UA"/>
        </w:rPr>
      </w:pPr>
    </w:p>
    <w:p w:rsidR="00E43CA6" w:rsidRDefault="00E43CA6" w:rsidP="005E2B94">
      <w:pPr>
        <w:ind w:left="4820"/>
        <w:rPr>
          <w:sz w:val="28"/>
          <w:szCs w:val="28"/>
          <w:lang w:val="uk-UA"/>
        </w:rPr>
      </w:pPr>
    </w:p>
    <w:p w:rsidR="00E43CA6" w:rsidRDefault="00E43CA6" w:rsidP="005E2B94">
      <w:pPr>
        <w:ind w:left="4820"/>
        <w:rPr>
          <w:sz w:val="28"/>
          <w:szCs w:val="28"/>
          <w:lang w:val="uk-UA"/>
        </w:rPr>
      </w:pPr>
    </w:p>
    <w:p w:rsidR="00E43CA6" w:rsidRDefault="00E43CA6" w:rsidP="005E2B94">
      <w:pPr>
        <w:ind w:left="4820"/>
        <w:rPr>
          <w:sz w:val="28"/>
          <w:szCs w:val="28"/>
          <w:lang w:val="uk-UA"/>
        </w:rPr>
      </w:pPr>
    </w:p>
    <w:p w:rsidR="00E43CA6" w:rsidRDefault="00E43CA6" w:rsidP="005E2B94">
      <w:pPr>
        <w:ind w:left="4820"/>
        <w:rPr>
          <w:sz w:val="28"/>
          <w:szCs w:val="28"/>
          <w:lang w:val="uk-UA"/>
        </w:rPr>
      </w:pPr>
    </w:p>
    <w:p w:rsidR="00E43CA6" w:rsidRDefault="00E43CA6" w:rsidP="005E2B94">
      <w:pPr>
        <w:ind w:left="4820"/>
        <w:rPr>
          <w:sz w:val="28"/>
          <w:szCs w:val="28"/>
          <w:lang w:val="uk-UA"/>
        </w:rPr>
      </w:pPr>
    </w:p>
    <w:p w:rsidR="00E43CA6" w:rsidRDefault="00E43CA6" w:rsidP="005E2B94">
      <w:pPr>
        <w:ind w:left="4820"/>
        <w:rPr>
          <w:sz w:val="28"/>
          <w:szCs w:val="28"/>
          <w:lang w:val="uk-UA"/>
        </w:rPr>
      </w:pPr>
    </w:p>
    <w:p w:rsidR="00E43CA6" w:rsidRDefault="00E43CA6" w:rsidP="005E2B94">
      <w:pPr>
        <w:ind w:left="4820"/>
        <w:rPr>
          <w:sz w:val="28"/>
          <w:szCs w:val="28"/>
          <w:lang w:val="uk-UA"/>
        </w:rPr>
      </w:pPr>
    </w:p>
    <w:p w:rsidR="00E43CA6" w:rsidRDefault="00E43CA6" w:rsidP="005E2B94">
      <w:pPr>
        <w:ind w:left="4820"/>
        <w:rPr>
          <w:sz w:val="28"/>
          <w:szCs w:val="28"/>
          <w:lang w:val="uk-UA"/>
        </w:rPr>
      </w:pPr>
    </w:p>
    <w:p w:rsidR="00E43CA6" w:rsidRDefault="00E43CA6" w:rsidP="005E2B94">
      <w:pPr>
        <w:ind w:left="4820"/>
        <w:rPr>
          <w:sz w:val="28"/>
          <w:szCs w:val="28"/>
          <w:lang w:val="uk-UA"/>
        </w:rPr>
      </w:pPr>
    </w:p>
    <w:p w:rsidR="00E43CA6" w:rsidRDefault="00E43CA6" w:rsidP="005E2B94">
      <w:pPr>
        <w:ind w:left="4820"/>
        <w:rPr>
          <w:sz w:val="28"/>
          <w:szCs w:val="28"/>
          <w:lang w:val="uk-UA"/>
        </w:rPr>
      </w:pPr>
    </w:p>
    <w:p w:rsidR="00E43CA6" w:rsidRDefault="00E43CA6" w:rsidP="005E2B94">
      <w:pPr>
        <w:ind w:left="4820"/>
        <w:rPr>
          <w:sz w:val="28"/>
          <w:szCs w:val="28"/>
          <w:lang w:val="uk-UA"/>
        </w:rPr>
      </w:pPr>
    </w:p>
    <w:p w:rsidR="00E43CA6" w:rsidRDefault="00E43CA6" w:rsidP="005E2B94">
      <w:pPr>
        <w:ind w:left="4820"/>
        <w:rPr>
          <w:sz w:val="28"/>
          <w:szCs w:val="28"/>
          <w:lang w:val="uk-UA"/>
        </w:rPr>
      </w:pPr>
    </w:p>
    <w:p w:rsidR="00E43CA6" w:rsidRDefault="00E43CA6" w:rsidP="005E2B94">
      <w:pPr>
        <w:ind w:left="4820"/>
        <w:rPr>
          <w:sz w:val="28"/>
          <w:szCs w:val="28"/>
          <w:lang w:val="uk-UA"/>
        </w:rPr>
      </w:pPr>
    </w:p>
    <w:p w:rsidR="00E43CA6" w:rsidRDefault="00E43CA6" w:rsidP="005E2B94">
      <w:pPr>
        <w:ind w:left="4820"/>
        <w:rPr>
          <w:sz w:val="28"/>
          <w:szCs w:val="28"/>
          <w:lang w:val="uk-UA"/>
        </w:rPr>
      </w:pPr>
    </w:p>
    <w:p w:rsidR="00E43CA6" w:rsidRDefault="00E43CA6" w:rsidP="005E2B94">
      <w:pPr>
        <w:ind w:left="4820"/>
        <w:rPr>
          <w:sz w:val="28"/>
          <w:szCs w:val="28"/>
          <w:lang w:val="uk-UA"/>
        </w:rPr>
      </w:pPr>
    </w:p>
    <w:p w:rsidR="00D61E05" w:rsidRDefault="00D61E05" w:rsidP="00D61E05">
      <w:pPr>
        <w:rPr>
          <w:sz w:val="28"/>
          <w:szCs w:val="28"/>
          <w:lang w:val="uk-UA"/>
        </w:rPr>
      </w:pPr>
    </w:p>
    <w:p w:rsidR="005E2B94" w:rsidRDefault="005E2B94" w:rsidP="0066790E">
      <w:pPr>
        <w:ind w:left="864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ЗАТВЕРДЖЕНО</w:t>
      </w:r>
    </w:p>
    <w:p w:rsidR="005E2B94" w:rsidRDefault="00E43CA6" w:rsidP="0066790E">
      <w:pPr>
        <w:ind w:left="864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 тринадцятої сесії восьмого скликання</w:t>
      </w:r>
    </w:p>
    <w:p w:rsidR="005E2B94" w:rsidRDefault="00E43CA6" w:rsidP="0066790E">
      <w:pPr>
        <w:ind w:left="8647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</w:t>
      </w:r>
    </w:p>
    <w:p w:rsidR="005E2B94" w:rsidRDefault="00E43CA6" w:rsidP="0066790E">
      <w:pPr>
        <w:ind w:left="864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Запорізького району</w:t>
      </w:r>
    </w:p>
    <w:p w:rsidR="005E2B94" w:rsidRDefault="00E43CA6" w:rsidP="0066790E">
      <w:pPr>
        <w:ind w:left="864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Запорізької області</w:t>
      </w:r>
    </w:p>
    <w:p w:rsidR="005E2B94" w:rsidRDefault="005E2B94" w:rsidP="0066790E">
      <w:pPr>
        <w:ind w:left="864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23.09</w:t>
      </w:r>
      <w:r w:rsidR="00E43CA6">
        <w:rPr>
          <w:sz w:val="28"/>
          <w:szCs w:val="28"/>
          <w:lang w:val="uk-UA"/>
        </w:rPr>
        <w:t>.2021 р.</w:t>
      </w:r>
      <w:r>
        <w:rPr>
          <w:sz w:val="28"/>
          <w:szCs w:val="28"/>
          <w:lang w:val="uk-UA"/>
        </w:rPr>
        <w:t xml:space="preserve"> № </w:t>
      </w:r>
      <w:r w:rsidR="0066790E">
        <w:rPr>
          <w:sz w:val="28"/>
          <w:szCs w:val="28"/>
          <w:lang w:val="uk-UA"/>
        </w:rPr>
        <w:t>1</w:t>
      </w:r>
    </w:p>
    <w:p w:rsidR="00E43CA6" w:rsidRDefault="00E43CA6" w:rsidP="00E43CA6">
      <w:pPr>
        <w:ind w:left="4820"/>
        <w:rPr>
          <w:sz w:val="28"/>
          <w:szCs w:val="28"/>
          <w:lang w:val="uk-UA"/>
        </w:rPr>
      </w:pPr>
    </w:p>
    <w:p w:rsidR="008A1AB7" w:rsidRDefault="008A1AB7" w:rsidP="008A1AB7">
      <w:pPr>
        <w:ind w:left="-42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Плану діяльності</w:t>
      </w:r>
    </w:p>
    <w:p w:rsidR="00E43CA6" w:rsidRPr="00E43CA6" w:rsidRDefault="008A1AB7" w:rsidP="00E43CA6">
      <w:pPr>
        <w:ind w:left="-426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Запорізького району Запорізької області з підготовки проектів регуляторних актів на 2021 рік</w:t>
      </w:r>
    </w:p>
    <w:p w:rsidR="008A1AB7" w:rsidRDefault="008A1AB7" w:rsidP="008A1AB7">
      <w:pPr>
        <w:ind w:left="-426"/>
        <w:jc w:val="both"/>
        <w:rPr>
          <w:sz w:val="28"/>
          <w:szCs w:val="28"/>
          <w:lang w:val="uk-UA"/>
        </w:rPr>
      </w:pPr>
    </w:p>
    <w:tbl>
      <w:tblPr>
        <w:tblW w:w="149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1417"/>
        <w:gridCol w:w="2126"/>
        <w:gridCol w:w="3119"/>
        <w:gridCol w:w="2410"/>
        <w:gridCol w:w="2126"/>
        <w:gridCol w:w="2905"/>
        <w:gridCol w:w="72"/>
      </w:tblGrid>
      <w:tr w:rsidR="008A1AB7" w:rsidTr="008A1AB7">
        <w:trPr>
          <w:gridAfter w:val="1"/>
          <w:wAfter w:w="72" w:type="dxa"/>
          <w:trHeight w:val="74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B7" w:rsidRDefault="008A1AB7">
            <w:pPr>
              <w:spacing w:line="276" w:lineRule="auto"/>
              <w:ind w:right="-108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B7" w:rsidRDefault="008A1AB7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Вид проекту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B7" w:rsidRDefault="008A1AB7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  <w:p w:rsidR="008A1AB7" w:rsidRDefault="008A1AB7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Назва проекту затверджена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B7" w:rsidRDefault="008A1AB7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Назва проекту у новій редакції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B7" w:rsidRDefault="008A1AB7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Мета прийняття регуляторного акту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B7" w:rsidRDefault="008A1AB7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Термін підготовки проекту регуляторного акту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B7" w:rsidRDefault="008A1AB7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Відповідальні за розроблення проекту регуляторного акту</w:t>
            </w:r>
          </w:p>
        </w:tc>
      </w:tr>
      <w:tr w:rsidR="008A1AB7" w:rsidTr="008A1AB7">
        <w:trPr>
          <w:gridAfter w:val="1"/>
          <w:wAfter w:w="72" w:type="dxa"/>
          <w:trHeight w:val="18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A1AB7" w:rsidRDefault="008A1AB7">
            <w:pPr>
              <w:spacing w:line="276" w:lineRule="auto"/>
              <w:ind w:right="-108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A1AB7" w:rsidRDefault="008A1AB7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A1AB7" w:rsidRDefault="008A1AB7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A1AB7" w:rsidRDefault="008A1AB7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A1AB7" w:rsidRDefault="008A1AB7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A1AB7" w:rsidRDefault="008A1AB7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A1AB7" w:rsidRDefault="008A1AB7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</w:t>
            </w:r>
          </w:p>
        </w:tc>
      </w:tr>
      <w:tr w:rsidR="008A1AB7" w:rsidTr="008A1AB7">
        <w:trPr>
          <w:gridAfter w:val="1"/>
          <w:wAfter w:w="72" w:type="dxa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B7" w:rsidRDefault="008A1AB7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B7" w:rsidRDefault="008A1AB7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Рішення </w:t>
            </w:r>
          </w:p>
          <w:p w:rsidR="008A1AB7" w:rsidRDefault="008A1AB7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сільської ради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B7" w:rsidRDefault="008A1AB7" w:rsidP="008A1AB7">
            <w:pPr>
              <w:pStyle w:val="a4"/>
              <w:tabs>
                <w:tab w:val="left" w:pos="4860"/>
              </w:tabs>
              <w:spacing w:line="276" w:lineRule="auto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 xml:space="preserve">Про затвердження Правил благоустрою  </w:t>
            </w:r>
            <w:proofErr w:type="spellStart"/>
            <w:r>
              <w:rPr>
                <w:b w:val="0"/>
                <w:szCs w:val="28"/>
                <w:lang w:eastAsia="en-US"/>
              </w:rPr>
              <w:t>Широківської</w:t>
            </w:r>
            <w:proofErr w:type="spellEnd"/>
            <w:r>
              <w:rPr>
                <w:b w:val="0"/>
                <w:szCs w:val="28"/>
                <w:lang w:eastAsia="en-US"/>
              </w:rPr>
              <w:t xml:space="preserve">  об’єднаної територіальної громади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B7" w:rsidRDefault="008A1AB7">
            <w:pPr>
              <w:pStyle w:val="a4"/>
              <w:tabs>
                <w:tab w:val="left" w:pos="4860"/>
              </w:tabs>
              <w:spacing w:line="276" w:lineRule="auto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 xml:space="preserve">Про затвердження Правил благоустрою території </w:t>
            </w:r>
            <w:proofErr w:type="spellStart"/>
            <w:r>
              <w:rPr>
                <w:b w:val="0"/>
                <w:szCs w:val="28"/>
                <w:lang w:eastAsia="en-US"/>
              </w:rPr>
              <w:t>Широківської</w:t>
            </w:r>
            <w:proofErr w:type="spellEnd"/>
            <w:r>
              <w:rPr>
                <w:b w:val="0"/>
                <w:szCs w:val="28"/>
                <w:lang w:eastAsia="en-US"/>
              </w:rPr>
              <w:t xml:space="preserve"> сільської ради Запорізького району Запорізької області  ( в новій редакції)  </w:t>
            </w:r>
          </w:p>
          <w:p w:rsidR="008A1AB7" w:rsidRDefault="008A1AB7">
            <w:pPr>
              <w:pStyle w:val="a4"/>
              <w:tabs>
                <w:tab w:val="left" w:pos="4860"/>
              </w:tabs>
              <w:spacing w:line="276" w:lineRule="auto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B7" w:rsidRDefault="008A1AB7" w:rsidP="008A1AB7">
            <w:pPr>
              <w:pStyle w:val="a4"/>
              <w:tabs>
                <w:tab w:val="left" w:pos="4860"/>
              </w:tabs>
              <w:spacing w:line="276" w:lineRule="auto"/>
              <w:ind w:left="-197" w:firstLine="197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 xml:space="preserve"> Приведення у відповідність до вимог чинного законодавства України, врегулювання питань благоустрою території </w:t>
            </w:r>
            <w:proofErr w:type="spellStart"/>
            <w:r>
              <w:rPr>
                <w:b w:val="0"/>
                <w:szCs w:val="28"/>
                <w:lang w:eastAsia="en-US"/>
              </w:rPr>
              <w:t>Широківської</w:t>
            </w:r>
            <w:proofErr w:type="spellEnd"/>
            <w:r>
              <w:rPr>
                <w:b w:val="0"/>
                <w:szCs w:val="28"/>
                <w:lang w:eastAsia="en-US"/>
              </w:rPr>
              <w:t xml:space="preserve"> </w:t>
            </w:r>
            <w:r>
              <w:rPr>
                <w:b w:val="0"/>
                <w:szCs w:val="28"/>
                <w:lang w:eastAsia="en-US"/>
              </w:rPr>
              <w:lastRenderedPageBreak/>
              <w:t>сільської ради Запорізького району Запорізької області та розширення повноважень  відділу  житлово-комунального господарства та благоустрою;</w:t>
            </w:r>
          </w:p>
          <w:p w:rsidR="008A1AB7" w:rsidRDefault="008A1AB7" w:rsidP="008A1AB7">
            <w:pPr>
              <w:pStyle w:val="a4"/>
              <w:tabs>
                <w:tab w:val="left" w:pos="4860"/>
              </w:tabs>
              <w:spacing w:line="276" w:lineRule="auto"/>
              <w:ind w:left="-197" w:firstLine="197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 xml:space="preserve"> відділу з питань контролю та інспектування, взаємодії з правоохоронними органами, цивільного захисту та військового обліку</w:t>
            </w:r>
          </w:p>
          <w:p w:rsidR="008A1AB7" w:rsidRDefault="008A1AB7">
            <w:pPr>
              <w:pStyle w:val="a4"/>
              <w:tabs>
                <w:tab w:val="left" w:pos="4860"/>
              </w:tabs>
              <w:spacing w:line="276" w:lineRule="auto"/>
              <w:rPr>
                <w:b w:val="0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B7" w:rsidRDefault="008A1AB7">
            <w:pPr>
              <w:pStyle w:val="a4"/>
              <w:tabs>
                <w:tab w:val="left" w:pos="4860"/>
              </w:tabs>
              <w:spacing w:line="276" w:lineRule="auto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lastRenderedPageBreak/>
              <w:t>2021 рік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B7" w:rsidRDefault="008A1AB7" w:rsidP="008A1AB7">
            <w:pPr>
              <w:pStyle w:val="a4"/>
              <w:tabs>
                <w:tab w:val="left" w:pos="4860"/>
              </w:tabs>
              <w:spacing w:line="276" w:lineRule="auto"/>
              <w:ind w:left="-197" w:firstLine="197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>Відділ  житлово-комунального господарства та благоустрою;</w:t>
            </w:r>
          </w:p>
          <w:p w:rsidR="008A1AB7" w:rsidRDefault="008A1AB7" w:rsidP="008A1AB7">
            <w:pPr>
              <w:pStyle w:val="a4"/>
              <w:tabs>
                <w:tab w:val="left" w:pos="4860"/>
              </w:tabs>
              <w:spacing w:line="276" w:lineRule="auto"/>
              <w:ind w:left="-197" w:firstLine="197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 xml:space="preserve"> відділ з питань контролю та інспектування, взаємодії з правоохоронними органами, цивільного </w:t>
            </w:r>
            <w:r>
              <w:rPr>
                <w:b w:val="0"/>
                <w:szCs w:val="28"/>
                <w:lang w:eastAsia="en-US"/>
              </w:rPr>
              <w:lastRenderedPageBreak/>
              <w:t>захисту та військового обліку;</w:t>
            </w:r>
          </w:p>
          <w:p w:rsidR="008A1AB7" w:rsidRDefault="008A1AB7" w:rsidP="008A1AB7">
            <w:pPr>
              <w:pStyle w:val="a4"/>
              <w:tabs>
                <w:tab w:val="left" w:pos="4860"/>
              </w:tabs>
              <w:spacing w:line="276" w:lineRule="auto"/>
              <w:ind w:left="-197" w:firstLine="197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 xml:space="preserve">юридичний відділ </w:t>
            </w:r>
            <w:proofErr w:type="spellStart"/>
            <w:r>
              <w:rPr>
                <w:b w:val="0"/>
                <w:szCs w:val="28"/>
                <w:lang w:eastAsia="en-US"/>
              </w:rPr>
              <w:t>Широківської</w:t>
            </w:r>
            <w:proofErr w:type="spellEnd"/>
            <w:r>
              <w:rPr>
                <w:b w:val="0"/>
                <w:szCs w:val="28"/>
                <w:lang w:eastAsia="en-US"/>
              </w:rPr>
              <w:t xml:space="preserve"> </w:t>
            </w:r>
          </w:p>
          <w:p w:rsidR="008A1AB7" w:rsidRDefault="008A1AB7" w:rsidP="008A1AB7">
            <w:pPr>
              <w:pStyle w:val="a4"/>
              <w:tabs>
                <w:tab w:val="left" w:pos="4860"/>
              </w:tabs>
              <w:spacing w:line="276" w:lineRule="auto"/>
              <w:ind w:left="-197" w:firstLine="197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>сільської ради</w:t>
            </w:r>
          </w:p>
          <w:p w:rsidR="008A1AB7" w:rsidRDefault="008A1AB7">
            <w:pPr>
              <w:pStyle w:val="a4"/>
              <w:tabs>
                <w:tab w:val="left" w:pos="4860"/>
              </w:tabs>
              <w:spacing w:line="276" w:lineRule="auto"/>
              <w:ind w:left="-197" w:firstLine="197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 xml:space="preserve"> </w:t>
            </w:r>
          </w:p>
          <w:p w:rsidR="008A1AB7" w:rsidRDefault="008A1AB7">
            <w:pPr>
              <w:pStyle w:val="a4"/>
              <w:tabs>
                <w:tab w:val="left" w:pos="4860"/>
              </w:tabs>
              <w:spacing w:line="276" w:lineRule="auto"/>
              <w:rPr>
                <w:b w:val="0"/>
                <w:szCs w:val="28"/>
                <w:lang w:eastAsia="en-US"/>
              </w:rPr>
            </w:pPr>
          </w:p>
        </w:tc>
      </w:tr>
      <w:tr w:rsidR="008A1AB7" w:rsidRPr="008A1AB7" w:rsidTr="008A1AB7">
        <w:tc>
          <w:tcPr>
            <w:tcW w:w="1491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CA6" w:rsidRDefault="00E43CA6" w:rsidP="008A1AB7">
            <w:pPr>
              <w:rPr>
                <w:sz w:val="32"/>
                <w:szCs w:val="32"/>
                <w:lang w:val="uk-UA"/>
              </w:rPr>
            </w:pPr>
          </w:p>
          <w:p w:rsidR="00E43CA6" w:rsidRDefault="00E43CA6" w:rsidP="008A1AB7">
            <w:pPr>
              <w:rPr>
                <w:sz w:val="32"/>
                <w:szCs w:val="32"/>
                <w:lang w:val="uk-UA"/>
              </w:rPr>
            </w:pPr>
          </w:p>
          <w:p w:rsidR="008A1AB7" w:rsidRPr="0066790E" w:rsidRDefault="008A1AB7" w:rsidP="009C1F5C">
            <w:pPr>
              <w:jc w:val="center"/>
              <w:rPr>
                <w:sz w:val="28"/>
                <w:szCs w:val="28"/>
                <w:lang w:val="uk-UA"/>
              </w:rPr>
            </w:pPr>
            <w:bookmarkStart w:id="0" w:name="_GoBack"/>
            <w:r>
              <w:rPr>
                <w:sz w:val="32"/>
                <w:szCs w:val="32"/>
                <w:lang w:val="uk-UA"/>
              </w:rPr>
              <w:t xml:space="preserve">Секретар </w:t>
            </w:r>
            <w:r w:rsidR="009C1F5C">
              <w:rPr>
                <w:sz w:val="32"/>
                <w:szCs w:val="32"/>
                <w:lang w:val="uk-UA"/>
              </w:rPr>
              <w:t>ради</w:t>
            </w:r>
            <w:r>
              <w:rPr>
                <w:sz w:val="32"/>
                <w:szCs w:val="32"/>
                <w:lang w:val="uk-UA"/>
              </w:rPr>
              <w:t xml:space="preserve">                                                                                                                       О.ПРАВДЮК</w:t>
            </w:r>
            <w:bookmarkEnd w:id="0"/>
          </w:p>
        </w:tc>
      </w:tr>
    </w:tbl>
    <w:p w:rsidR="00237F38" w:rsidRPr="00E43CA6" w:rsidRDefault="00237F38" w:rsidP="00E43CA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</w:p>
    <w:sectPr w:rsidR="00237F38" w:rsidRPr="00E43CA6" w:rsidSect="0066790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B94"/>
    <w:rsid w:val="0002510B"/>
    <w:rsid w:val="000B302B"/>
    <w:rsid w:val="00137E1C"/>
    <w:rsid w:val="00237F38"/>
    <w:rsid w:val="0057139A"/>
    <w:rsid w:val="005806A8"/>
    <w:rsid w:val="005E2B94"/>
    <w:rsid w:val="0066790E"/>
    <w:rsid w:val="008A1AB7"/>
    <w:rsid w:val="009C1F5C"/>
    <w:rsid w:val="00BA2769"/>
    <w:rsid w:val="00D067A6"/>
    <w:rsid w:val="00D61E05"/>
    <w:rsid w:val="00E4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4A737-4715-406C-AE2A-2A836B01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5E2B94"/>
    <w:rPr>
      <w:rFonts w:ascii="Times New Roman" w:hAnsi="Times New Roman" w:cs="Times New Roman" w:hint="default"/>
      <w:i/>
      <w:iCs/>
    </w:rPr>
  </w:style>
  <w:style w:type="paragraph" w:styleId="a4">
    <w:name w:val="Title"/>
    <w:basedOn w:val="a"/>
    <w:link w:val="a5"/>
    <w:uiPriority w:val="99"/>
    <w:qFormat/>
    <w:rsid w:val="005E2B94"/>
    <w:pPr>
      <w:jc w:val="center"/>
    </w:pPr>
    <w:rPr>
      <w:b/>
      <w:bCs/>
      <w:sz w:val="28"/>
      <w:lang w:val="uk-UA"/>
    </w:rPr>
  </w:style>
  <w:style w:type="character" w:customStyle="1" w:styleId="a5">
    <w:name w:val="Название Знак"/>
    <w:basedOn w:val="a0"/>
    <w:link w:val="a4"/>
    <w:uiPriority w:val="99"/>
    <w:rsid w:val="005E2B94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6">
    <w:name w:val="List Paragraph"/>
    <w:basedOn w:val="a"/>
    <w:uiPriority w:val="34"/>
    <w:qFormat/>
    <w:rsid w:val="005E2B94"/>
    <w:pPr>
      <w:ind w:left="720"/>
      <w:contextualSpacing/>
    </w:pPr>
  </w:style>
  <w:style w:type="paragraph" w:customStyle="1" w:styleId="Text">
    <w:name w:val="Text"/>
    <w:rsid w:val="005E2B94"/>
    <w:pPr>
      <w:autoSpaceDE w:val="0"/>
      <w:autoSpaceDN w:val="0"/>
      <w:adjustRightInd w:val="0"/>
      <w:spacing w:after="200" w:line="276" w:lineRule="auto"/>
      <w:ind w:firstLine="454"/>
      <w:jc w:val="both"/>
    </w:pPr>
    <w:rPr>
      <w:rFonts w:ascii="Times New Roman" w:eastAsia="Times New Roman" w:hAnsi="Times New Roman" w:cs="Times New Roman"/>
      <w:color w:val="000000"/>
      <w:lang w:val="uk-UA" w:eastAsia="uk-UA" w:bidi="en-US"/>
    </w:rPr>
  </w:style>
  <w:style w:type="paragraph" w:styleId="a7">
    <w:name w:val="Balloon Text"/>
    <w:basedOn w:val="a"/>
    <w:link w:val="a8"/>
    <w:uiPriority w:val="99"/>
    <w:semiHidden/>
    <w:unhideWhenUsed/>
    <w:rsid w:val="00D61E0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61E0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6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SPecialiST</cp:lastModifiedBy>
  <cp:revision>15</cp:revision>
  <cp:lastPrinted>2021-09-27T06:07:00Z</cp:lastPrinted>
  <dcterms:created xsi:type="dcterms:W3CDTF">2021-09-13T06:42:00Z</dcterms:created>
  <dcterms:modified xsi:type="dcterms:W3CDTF">2021-09-27T06:11:00Z</dcterms:modified>
</cp:coreProperties>
</file>